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4" w:rsidRDefault="000E4900" w:rsidP="00EA6984">
      <w:pPr>
        <w:spacing w:after="0"/>
        <w:jc w:val="both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41910</wp:posOffset>
            </wp:positionV>
            <wp:extent cx="6624955" cy="9096375"/>
            <wp:effectExtent l="19050" t="0" r="4445" b="0"/>
            <wp:wrapTight wrapText="bothSides">
              <wp:wrapPolygon edited="0">
                <wp:start x="-62" y="0"/>
                <wp:lineTo x="-62" y="21577"/>
                <wp:lineTo x="21614" y="21577"/>
                <wp:lineTo x="21614" y="0"/>
                <wp:lineTo x="-62" y="0"/>
              </wp:wrapPolygon>
            </wp:wrapTight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560"/>
        <w:gridCol w:w="2548"/>
        <w:gridCol w:w="2548"/>
      </w:tblGrid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ШЭМС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разработке общеобразовательных и модифицированных программ и программ элективных курсов.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аттестуемым учителям в разработке уроков и их оформление.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учителям в разработке планов, конспектов открытых уроков.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НМР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оформлении педагогических материалов по теме самообразования с учётом задач школы.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343A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НМР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 молодых специалистов с целью оказания методической помощи.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профессионального уровня  прибывших педагогов.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учителей-предметников, работающих в 5-х классах, с целью изучения преемственности в применении методических приёмов и форм организации учебной деятельности.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оформлении (представлении) педагогических материалов в ходе обобщения передового педагогического опыта.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НМР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Микроисследования: выявление трудностей в работе учителей.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молодым специалистам и  прибывшим учителям.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Педагогические советы, семинары, заседания ШЭМС.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Аналитико-планирующий педсовет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результатов. Задачи на новый учебный год.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преемственности в обучении между начальной общей, основной общей и средней (полной) общей ступенями образования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«Создание необходимых психолого-педагогических условий для обучения и воспитания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«Взаимодействие семьи и школы»»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(по отдельному плану)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с МО учителей – предметников. </w:t>
            </w: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Организационно-педагогическая работа.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работы МО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03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  <w:r w:rsidR="00EA6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методической, нормативно-правовой базы, других документов: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 оценивания;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проверке тетрадей; </w:t>
            </w:r>
          </w:p>
          <w:p w:rsidR="00EA6984" w:rsidRDefault="00EA6984">
            <w:pPr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единому    орфографическому режиму; </w:t>
            </w:r>
          </w:p>
          <w:p w:rsidR="00EA6984" w:rsidRDefault="00EA6984">
            <w:pPr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по инструктажу к дозированию домашнего задания; </w:t>
            </w:r>
          </w:p>
          <w:p w:rsidR="00EA6984" w:rsidRDefault="00EA6984">
            <w:pPr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проведению практических, лабораторных работ; </w:t>
            </w:r>
          </w:p>
          <w:p w:rsidR="00EA6984" w:rsidRDefault="00EA6984">
            <w:pPr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проводимых измерителей учебных единиц (к/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A6984" w:rsidRDefault="00EA6984">
            <w:pPr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разработке модифицированных, факультативных программ, тематическому планированию.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контрольно-диагностической деятельности; разработка, подбор, утверждение контрольно-измерительных материалов.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заданий.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семинара по результатам методической темы МО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профессиональных затруднений педагогов.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ШЭМС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педагогов в информационно-методических материалах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 корректировка планов МО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обобщения и систематизации накопительного педагогического опыта.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недели 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МО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Работа по повышению квалификации и профессионального мастерства педагогов.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отчетов по самообразованию.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работы МО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молодыми специалистами.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прибывшими учителями: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уроков;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обзорного контроля;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собеседование;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консультативная методическая помощь;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адаптации.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методическая работа.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УМК 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="00795748">
              <w:rPr>
                <w:rFonts w:ascii="Times New Roman" w:hAnsi="Times New Roman" w:cs="Times New Roman"/>
                <w:sz w:val="24"/>
                <w:szCs w:val="24"/>
              </w:rPr>
              <w:t xml:space="preserve">а», программы по литературе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 классах Коровин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ой В.Я., УМК по математике для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(авторы 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Якир).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регионального школьного компонента учебного плана.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ПТГ.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соответствии с требованиями ФГОС второго поколения.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для 5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 по внедрению ФГОС второго поколения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НМР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 Внеклассная работа по предмету.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декад.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школьных и городских олимпиад.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0354D5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Ломоносовские Чтения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03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354D5" w:rsidRDefault="000354D5" w:rsidP="0003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Временные и постоянные творческие объединения. 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работы ТГ, ПМ.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  <w:tr w:rsidR="00EA6984" w:rsidTr="00EA698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разработке плана, программы и работы структурных подразделений.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84" w:rsidRDefault="00EA6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ШЭМС</w:t>
            </w:r>
          </w:p>
        </w:tc>
      </w:tr>
    </w:tbl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</w:t>
      </w:r>
      <w:r w:rsidR="000354D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МС                                                Прокопьева Л.Б. </w:t>
      </w: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84" w:rsidRDefault="00EA6984" w:rsidP="00EA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ABA" w:rsidRDefault="008A0ABA"/>
    <w:sectPr w:rsidR="008A0ABA" w:rsidSect="00E6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84"/>
    <w:rsid w:val="000354D5"/>
    <w:rsid w:val="00081FFE"/>
    <w:rsid w:val="000E4900"/>
    <w:rsid w:val="00192595"/>
    <w:rsid w:val="002439C2"/>
    <w:rsid w:val="00343A34"/>
    <w:rsid w:val="004F2298"/>
    <w:rsid w:val="00795748"/>
    <w:rsid w:val="008A0ABA"/>
    <w:rsid w:val="009820A5"/>
    <w:rsid w:val="00AA5763"/>
    <w:rsid w:val="00E657F3"/>
    <w:rsid w:val="00E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teacher01</cp:lastModifiedBy>
  <cp:revision>12</cp:revision>
  <dcterms:created xsi:type="dcterms:W3CDTF">2014-06-26T04:54:00Z</dcterms:created>
  <dcterms:modified xsi:type="dcterms:W3CDTF">2016-02-25T02:47:00Z</dcterms:modified>
</cp:coreProperties>
</file>